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FE1FD9">
        <w:rPr>
          <w:b/>
          <w:color w:val="FFFFFF" w:themeColor="background1"/>
          <w:sz w:val="52"/>
        </w:rPr>
        <w:t>SADY</w:t>
      </w:r>
      <w:r>
        <w:rPr>
          <w:b/>
          <w:color w:val="FFFFFF" w:themeColor="background1"/>
          <w:sz w:val="52"/>
        </w:rPr>
        <w:tab/>
      </w:r>
    </w:p>
    <w:p w:rsidR="008962D5" w:rsidRDefault="00DB4C4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3798233E" wp14:editId="628CE1E1">
            <wp:simplePos x="0" y="0"/>
            <wp:positionH relativeFrom="column">
              <wp:posOffset>-366395</wp:posOffset>
            </wp:positionH>
            <wp:positionV relativeFrom="paragraph">
              <wp:posOffset>474980</wp:posOffset>
            </wp:positionV>
            <wp:extent cx="6530975" cy="4897755"/>
            <wp:effectExtent l="19050" t="19050" r="22225" b="17145"/>
            <wp:wrapTight wrapText="bothSides">
              <wp:wrapPolygon edited="0">
                <wp:start x="-63" y="-84"/>
                <wp:lineTo x="-63" y="21592"/>
                <wp:lineTo x="21611" y="21592"/>
                <wp:lineTo x="21611" y="-84"/>
                <wp:lineTo x="-63" y="-84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0975" cy="489775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CC53DC">
        <w:rPr>
          <w:b/>
          <w:color w:val="FFFFFF" w:themeColor="background1"/>
          <w:sz w:val="36"/>
        </w:rPr>
        <w:t>2</w:t>
      </w:r>
      <w:r w:rsidR="00FE1FD9">
        <w:rPr>
          <w:b/>
          <w:color w:val="FFFFFF" w:themeColor="background1"/>
          <w:sz w:val="36"/>
        </w:rPr>
        <w:t>5</w:t>
      </w:r>
      <w:r w:rsidR="00110F9F">
        <w:rPr>
          <w:b/>
          <w:color w:val="FFFFFF" w:themeColor="background1"/>
          <w:sz w:val="36"/>
        </w:rPr>
        <w:tab/>
      </w:r>
    </w:p>
    <w:p w:rsidR="008962D5" w:rsidRPr="00450F78" w:rsidRDefault="008962D5" w:rsidP="00CB0303">
      <w:pPr>
        <w:rPr>
          <w:b/>
          <w:color w:val="FFFFFF" w:themeColor="background1"/>
          <w:sz w:val="18"/>
          <w:szCs w:val="18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FE1FD9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383</w:t>
            </w:r>
            <w:r w:rsidR="00CC53DC" w:rsidRPr="00CC53DC">
              <w:rPr>
                <w:color w:val="000000" w:themeColor="text1"/>
              </w:rPr>
              <w:t xml:space="preserve">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FE1FD9" w:rsidP="00C806D5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>Vestec (130 ha), Česká Skalice (483 ha), Lhota pod Hořičkami (3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FE1FD9" w:rsidP="00FE1FD9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Z</w:t>
            </w:r>
            <w:r w:rsidRPr="00FE1FD9">
              <w:rPr>
                <w:color w:val="000000" w:themeColor="text1"/>
              </w:rPr>
              <w:t>emědělské krajiny</w:t>
            </w:r>
            <w:r>
              <w:rPr>
                <w:color w:val="000000" w:themeColor="text1"/>
              </w:rPr>
              <w:t xml:space="preserve">, </w:t>
            </w:r>
            <w:proofErr w:type="spellStart"/>
            <w:r>
              <w:rPr>
                <w:color w:val="000000" w:themeColor="text1"/>
              </w:rPr>
              <w:t>l</w:t>
            </w:r>
            <w:r w:rsidR="00CC53DC" w:rsidRPr="00CC53DC">
              <w:rPr>
                <w:color w:val="000000" w:themeColor="text1"/>
              </w:rPr>
              <w:t>esozemědělské</w:t>
            </w:r>
            <w:proofErr w:type="spellEnd"/>
            <w:r w:rsidR="00CC53DC" w:rsidRPr="00CC53DC">
              <w:rPr>
                <w:color w:val="000000" w:themeColor="text1"/>
              </w:rPr>
              <w:t xml:space="preserve">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FE1FD9" w:rsidP="00C806D5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>Velmi specifický krajinný okrsek – čistě zemědělská krajina s naprostou převahou ploch sadů. Rozprostírají se severně od České Skalice v rozsáhlém jižně orientovaném oploceném areálu, tvořícím osobitý přechod města Česká Skalice do zvlněné planiny Hořiček.</w:t>
            </w:r>
          </w:p>
        </w:tc>
      </w:tr>
    </w:tbl>
    <w:p w:rsidR="008504A8" w:rsidRPr="00DB4C44" w:rsidRDefault="008504A8" w:rsidP="00DB4C44">
      <w:pPr>
        <w:tabs>
          <w:tab w:val="center" w:pos="4536"/>
        </w:tabs>
        <w:spacing w:after="0"/>
        <w:rPr>
          <w:b/>
          <w:color w:val="FFFFFF" w:themeColor="background1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DB4C44"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lastRenderedPageBreak/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C806D5" w:rsidP="00650D28">
            <w:pPr>
              <w:rPr>
                <w:color w:val="000000" w:themeColor="text1"/>
              </w:rPr>
            </w:pPr>
            <w:r w:rsidRPr="00C806D5">
              <w:rPr>
                <w:color w:val="000000" w:themeColor="text1"/>
              </w:rPr>
              <w:t xml:space="preserve">Náchodsko, </w:t>
            </w:r>
            <w:proofErr w:type="spellStart"/>
            <w:r w:rsidRPr="00C806D5">
              <w:rPr>
                <w:color w:val="000000" w:themeColor="text1"/>
              </w:rPr>
              <w:t>Zvičinsko-kocléřovský</w:t>
            </w:r>
            <w:proofErr w:type="spellEnd"/>
            <w:r w:rsidRPr="00C806D5">
              <w:rPr>
                <w:color w:val="000000" w:themeColor="text1"/>
              </w:rPr>
              <w:t xml:space="preserve"> hřbet</w:t>
            </w:r>
          </w:p>
        </w:tc>
      </w:tr>
      <w:tr w:rsidR="008504A8" w:rsidTr="00DB4C44"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FE1FD9" w:rsidP="00C806D5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>Vestec u Hořiček (130 ha), Zájezd u České Skalice (133 ha), Malá Skalice (107 ha), Ratibořice u České Skalice (11 ha), Lhota pod Hořičkami (3 ha)</w:t>
            </w:r>
          </w:p>
        </w:tc>
      </w:tr>
      <w:tr w:rsidR="008504A8" w:rsidTr="00DB4C44"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FE1FD9" w:rsidP="00C806D5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>ÚP Česká Skalice 2017, ÚPO Lhota pod Hořičkami 2002, změna č. 1 ÚPO Lhota pod Hořičkami 2009, změna č. 2 ÚPO Lhota pod Hořičkami 2009, rozpracovanost ÚP Lhota pod Hořičkami, ÚPO Vestec 2004, změna č. 1 ÚPO Vestec 2011, změna č. 2 ÚPO Vestec 2015</w:t>
            </w:r>
          </w:p>
        </w:tc>
      </w:tr>
      <w:tr w:rsidR="008504A8" w:rsidTr="00DB4C44"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CC53DC" w:rsidRDefault="00FE1FD9" w:rsidP="00FE1FD9">
            <w:pPr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 xml:space="preserve">k. </w:t>
            </w:r>
            <w:proofErr w:type="spellStart"/>
            <w:r w:rsidRPr="00FE1FD9">
              <w:rPr>
                <w:color w:val="000000" w:themeColor="text1"/>
              </w:rPr>
              <w:t>ú.</w:t>
            </w:r>
            <w:proofErr w:type="spellEnd"/>
            <w:r w:rsidRPr="00FE1FD9">
              <w:rPr>
                <w:color w:val="000000" w:themeColor="text1"/>
              </w:rPr>
              <w:t xml:space="preserve"> Ratibořice u České Skalice</w:t>
            </w:r>
            <w:r>
              <w:rPr>
                <w:color w:val="000000" w:themeColor="text1"/>
              </w:rPr>
              <w:t xml:space="preserve"> -</w:t>
            </w:r>
            <w:r w:rsidRPr="00FE1FD9">
              <w:rPr>
                <w:color w:val="000000" w:themeColor="text1"/>
              </w:rPr>
              <w:t xml:space="preserve"> předpokládané zahájení 2021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2C1784" w:rsidRPr="002C1784" w:rsidRDefault="002C1784" w:rsidP="002C1784">
            <w:r w:rsidRPr="002C1784">
              <w:t>Vyhodnocení rozvojů v ÚPD:</w:t>
            </w:r>
          </w:p>
          <w:p w:rsidR="008504A8" w:rsidRPr="00C806D5" w:rsidRDefault="00FE1FD9" w:rsidP="00C806D5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>Dvě drobné rozvojové plochy BI na hranici zastavěného území Č. Skalice směr areál sadů, v ÚPD i větší rezervy BI – opět ne na úkor sadů – obojí nebude mít vliv na přechodovou fázi do krajiny. V části Lhota pod Hořičkami bez rozvoje.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C806D5" w:rsidRDefault="00FE1FD9" w:rsidP="00FE1FD9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Produkční sady dominují okrsku. P</w:t>
            </w:r>
            <w:r w:rsidRPr="00FE1FD9">
              <w:rPr>
                <w:color w:val="000000" w:themeColor="text1"/>
              </w:rPr>
              <w:t xml:space="preserve">řesah zástavby rodinnými domy </w:t>
            </w:r>
            <w:r>
              <w:rPr>
                <w:color w:val="000000" w:themeColor="text1"/>
              </w:rPr>
              <w:t>do okrsku je možný. T</w:t>
            </w:r>
            <w:r w:rsidRPr="00FE1FD9">
              <w:rPr>
                <w:color w:val="000000" w:themeColor="text1"/>
              </w:rPr>
              <w:t xml:space="preserve">rasování nadzemního vedení VVN ve </w:t>
            </w:r>
            <w:proofErr w:type="spellStart"/>
            <w:r w:rsidRPr="00FE1FD9">
              <w:rPr>
                <w:color w:val="000000" w:themeColor="text1"/>
              </w:rPr>
              <w:t>východo</w:t>
            </w:r>
            <w:proofErr w:type="spellEnd"/>
            <w:r>
              <w:rPr>
                <w:color w:val="000000" w:themeColor="text1"/>
              </w:rPr>
              <w:t>-</w:t>
            </w:r>
            <w:r w:rsidRPr="00FE1FD9">
              <w:rPr>
                <w:color w:val="000000" w:themeColor="text1"/>
              </w:rPr>
              <w:t>západním směru (v návrhu) přes areál sadů je možné.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2C1784" w:rsidP="00C806D5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Turistická trasa</w:t>
            </w:r>
            <w:r w:rsidR="00FE1FD9" w:rsidRPr="00FE1FD9">
              <w:rPr>
                <w:color w:val="000000" w:themeColor="text1"/>
              </w:rPr>
              <w:t xml:space="preserve"> napříč okrskem z Č. Skalice směr Hořičky (Cesta B. Němcové) je funkční, další </w:t>
            </w:r>
            <w:r>
              <w:rPr>
                <w:color w:val="000000" w:themeColor="text1"/>
              </w:rPr>
              <w:t xml:space="preserve">rekreační </w:t>
            </w:r>
            <w:r w:rsidR="00FE1FD9" w:rsidRPr="00FE1FD9">
              <w:rPr>
                <w:color w:val="000000" w:themeColor="text1"/>
              </w:rPr>
              <w:t>aktivity se</w:t>
            </w:r>
            <w:r>
              <w:rPr>
                <w:color w:val="000000" w:themeColor="text1"/>
              </w:rPr>
              <w:t xml:space="preserve"> v okrsku</w:t>
            </w:r>
            <w:r w:rsidR="00FE1FD9" w:rsidRPr="00FE1FD9">
              <w:rPr>
                <w:color w:val="000000" w:themeColor="text1"/>
              </w:rPr>
              <w:t xml:space="preserve"> nepředpokládají.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5F5485" w:rsidRDefault="00FE1FD9" w:rsidP="00450F78">
            <w:pPr>
              <w:jc w:val="both"/>
            </w:pPr>
            <w:r w:rsidRPr="00FE1FD9">
              <w:t xml:space="preserve">Zemědělský krajinný </w:t>
            </w:r>
            <w:r w:rsidR="002C1784" w:rsidRPr="00FE1FD9">
              <w:t>okrsek,</w:t>
            </w:r>
            <w:r w:rsidRPr="00FE1FD9">
              <w:t xml:space="preserve"> do kterého nevstupují zásadnější přírodní hodnoty.</w:t>
            </w:r>
            <w:r w:rsidR="002C1784">
              <w:t xml:space="preserve"> Ochranu si zasluhují zalesněné svahy údolí </w:t>
            </w:r>
            <w:proofErr w:type="spellStart"/>
            <w:r w:rsidR="002C1784">
              <w:t>Válovického</w:t>
            </w:r>
            <w:proofErr w:type="spellEnd"/>
            <w:r w:rsidR="002C1784">
              <w:t xml:space="preserve"> potoka (VKP ze zákona).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FE1FD9" w:rsidP="00C806D5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>Nemovité kulturní památky zde nejsou, kulturně historickou hodnotou „</w:t>
            </w:r>
            <w:proofErr w:type="spellStart"/>
            <w:r w:rsidRPr="00FE1FD9">
              <w:rPr>
                <w:color w:val="000000" w:themeColor="text1"/>
              </w:rPr>
              <w:t>an</w:t>
            </w:r>
            <w:proofErr w:type="spellEnd"/>
            <w:r w:rsidRPr="00FE1FD9">
              <w:rPr>
                <w:color w:val="000000" w:themeColor="text1"/>
              </w:rPr>
              <w:t xml:space="preserve"> </w:t>
            </w:r>
            <w:proofErr w:type="spellStart"/>
            <w:r w:rsidRPr="00FE1FD9">
              <w:rPr>
                <w:color w:val="000000" w:themeColor="text1"/>
              </w:rPr>
              <w:t>sich</w:t>
            </w:r>
            <w:proofErr w:type="spellEnd"/>
            <w:r w:rsidRPr="00FE1FD9">
              <w:rPr>
                <w:color w:val="000000" w:themeColor="text1"/>
              </w:rPr>
              <w:t>“ je značená Cesta Boženy Němcové.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FE1FD9" w:rsidP="00C806D5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 xml:space="preserve">Průchod či průjezd plochou zemědělskou krajinou bez specifických kulturních či přírodních hodnot zde není bez zajímavosti díky náhlé masivní změně zemědělské kultury. Sady jsou v jinak monotónní zemědělské krajině nespornou atrakcí, dodávající okrsku nezaměnitelný charakter. Spolu se sousedními okrsky </w:t>
            </w:r>
            <w:proofErr w:type="spellStart"/>
            <w:r w:rsidRPr="00FE1FD9">
              <w:rPr>
                <w:color w:val="000000" w:themeColor="text1"/>
              </w:rPr>
              <w:t>Českoskalicka</w:t>
            </w:r>
            <w:proofErr w:type="spellEnd"/>
            <w:r w:rsidRPr="00FE1FD9">
              <w:rPr>
                <w:color w:val="000000" w:themeColor="text1"/>
              </w:rPr>
              <w:t xml:space="preserve"> tvoří přechod mezi horským pásmem na severu – a planinou České tabule na jihu. Osobité charakteristiky místa si zaslouží ochranu.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72EF6" w:rsidRPr="00872EF6" w:rsidRDefault="00FE1FD9" w:rsidP="005F5485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>Krajinný okrsek nemá problémy s vodním režimem. Otázkou k řešení je případná spotřeba vody pro zavlažování sadů.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FE1FD9" w:rsidRPr="00FE1FD9" w:rsidRDefault="00FE1FD9" w:rsidP="00FE1FD9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>Zemědělská půda v okrsku se rozprostírá zhruba na 338 ha, což činí téměř 88 % výměry celého okrsku. U přibližně 51 % půdních bloků je evidována kultura standardní orná půda a u přibližně 45 % půdních bloků jsou evidovány ovocné sady.</w:t>
            </w:r>
          </w:p>
          <w:p w:rsidR="0045433E" w:rsidRPr="00110F9F" w:rsidRDefault="00FE1FD9" w:rsidP="00FE1FD9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 xml:space="preserve">Lesní porosty tvoří v rámci okrsku méně výrazný podíl výměry kolem 12 ha, což činí přibližně 3 % výměry celého okrsku. Z hlediska kategorizace v zcela dominují lesy hospodářské. Z hlediska podrobnějšího popisu lesních ekosystému se v území vyskytují hospodářské lesy smíšené, doubravy a </w:t>
            </w:r>
            <w:proofErr w:type="spellStart"/>
            <w:r w:rsidRPr="00FE1FD9">
              <w:rPr>
                <w:color w:val="000000" w:themeColor="text1"/>
              </w:rPr>
              <w:t>dubohabřiny</w:t>
            </w:r>
            <w:proofErr w:type="spellEnd"/>
            <w:r w:rsidRPr="00FE1FD9">
              <w:rPr>
                <w:color w:val="000000" w:themeColor="text1"/>
              </w:rPr>
              <w:t xml:space="preserve"> a hospodářské lesy jehličnaté. Klasifikace dle smíšenosti vykazuje zastoupení jehličnatých lesů přibližně 76 %, smíšené porosty pak mají zastoupení přibližně 13 %. Z hlediska potenciální přirozené vegetace lze v území identifikovat oblast střemchové </w:t>
            </w:r>
            <w:proofErr w:type="spellStart"/>
            <w:r w:rsidRPr="00FE1FD9">
              <w:rPr>
                <w:color w:val="000000" w:themeColor="text1"/>
              </w:rPr>
              <w:t>jaseniny</w:t>
            </w:r>
            <w:proofErr w:type="spellEnd"/>
            <w:r w:rsidRPr="00FE1FD9">
              <w:rPr>
                <w:color w:val="000000" w:themeColor="text1"/>
              </w:rPr>
              <w:t xml:space="preserve"> a </w:t>
            </w:r>
            <w:proofErr w:type="spellStart"/>
            <w:r w:rsidRPr="00FE1FD9">
              <w:rPr>
                <w:color w:val="000000" w:themeColor="text1"/>
              </w:rPr>
              <w:t>černýšové</w:t>
            </w:r>
            <w:proofErr w:type="spellEnd"/>
            <w:r w:rsidRPr="00FE1FD9">
              <w:rPr>
                <w:color w:val="000000" w:themeColor="text1"/>
              </w:rPr>
              <w:t xml:space="preserve"> </w:t>
            </w:r>
            <w:proofErr w:type="spellStart"/>
            <w:r w:rsidRPr="00FE1FD9">
              <w:rPr>
                <w:color w:val="000000" w:themeColor="text1"/>
              </w:rPr>
              <w:lastRenderedPageBreak/>
              <w:t>dubohabřiny</w:t>
            </w:r>
            <w:proofErr w:type="spellEnd"/>
            <w:r w:rsidRPr="00FE1FD9">
              <w:rPr>
                <w:color w:val="000000" w:themeColor="text1"/>
              </w:rPr>
              <w:t xml:space="preserve">. Zájmový okrsek se nachází ve druhém – </w:t>
            </w:r>
            <w:proofErr w:type="spellStart"/>
            <w:r w:rsidRPr="00FE1FD9">
              <w:rPr>
                <w:color w:val="000000" w:themeColor="text1"/>
              </w:rPr>
              <w:t>buko</w:t>
            </w:r>
            <w:proofErr w:type="spellEnd"/>
            <w:r w:rsidRPr="00FE1FD9">
              <w:rPr>
                <w:color w:val="000000" w:themeColor="text1"/>
              </w:rPr>
              <w:t xml:space="preserve">-dubovém a třetím – </w:t>
            </w:r>
            <w:proofErr w:type="spellStart"/>
            <w:r w:rsidRPr="00FE1FD9">
              <w:rPr>
                <w:color w:val="000000" w:themeColor="text1"/>
              </w:rPr>
              <w:t>dubovo</w:t>
            </w:r>
            <w:proofErr w:type="spellEnd"/>
            <w:r w:rsidRPr="00FE1FD9">
              <w:rPr>
                <w:color w:val="000000" w:themeColor="text1"/>
              </w:rPr>
              <w:t>-bukovém lesním vegetačním stupni.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FE1FD9" w:rsidRPr="00FE1FD9" w:rsidRDefault="00FE1FD9" w:rsidP="00FE1FD9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 xml:space="preserve">Jedná se území fragmentované </w:t>
            </w:r>
            <w:r>
              <w:rPr>
                <w:color w:val="000000" w:themeColor="text1"/>
              </w:rPr>
              <w:t>oplocením velkých ploch</w:t>
            </w:r>
            <w:r w:rsidRPr="00FE1FD9">
              <w:rPr>
                <w:color w:val="000000" w:themeColor="text1"/>
              </w:rPr>
              <w:t xml:space="preserve"> intenzivních ovocných sadů. Do okrsku nevstupuje ÚSES, respektive je vymezen pouze po jeho okraji v ose </w:t>
            </w:r>
            <w:proofErr w:type="spellStart"/>
            <w:r w:rsidRPr="00FE1FD9">
              <w:rPr>
                <w:color w:val="000000" w:themeColor="text1"/>
              </w:rPr>
              <w:t>Větrnického</w:t>
            </w:r>
            <w:proofErr w:type="spellEnd"/>
            <w:r w:rsidRPr="00FE1FD9">
              <w:rPr>
                <w:color w:val="000000" w:themeColor="text1"/>
              </w:rPr>
              <w:t xml:space="preserve"> a </w:t>
            </w:r>
            <w:proofErr w:type="spellStart"/>
            <w:r w:rsidRPr="00FE1FD9">
              <w:rPr>
                <w:color w:val="000000" w:themeColor="text1"/>
              </w:rPr>
              <w:t>Válovického</w:t>
            </w:r>
            <w:proofErr w:type="spellEnd"/>
            <w:r w:rsidRPr="00FE1FD9">
              <w:rPr>
                <w:color w:val="000000" w:themeColor="text1"/>
              </w:rPr>
              <w:t xml:space="preserve"> potoka.</w:t>
            </w:r>
          </w:p>
          <w:p w:rsidR="0045433E" w:rsidRPr="00110F9F" w:rsidRDefault="00FE1FD9" w:rsidP="00FE1FD9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>V rámci ÚPD navrhnout koncepci rozvoje sadů při současném zachování migrační prostupnosti území.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45433E" w:rsidRPr="00110F9F" w:rsidRDefault="00FE1FD9" w:rsidP="005F5485">
            <w:pPr>
              <w:jc w:val="both"/>
              <w:rPr>
                <w:color w:val="000000" w:themeColor="text1"/>
              </w:rPr>
            </w:pPr>
            <w:r w:rsidRPr="00FE1FD9">
              <w:rPr>
                <w:color w:val="000000" w:themeColor="text1"/>
              </w:rPr>
              <w:t xml:space="preserve">V okrsku lze dle ÚAP ORP Náchod identifikovat jednu starou ekologickou zátěž. Jedná se o skládku Zájezd – západní okraj nacházející se v k. </w:t>
            </w:r>
            <w:proofErr w:type="spellStart"/>
            <w:r w:rsidRPr="00FE1FD9">
              <w:rPr>
                <w:color w:val="000000" w:themeColor="text1"/>
              </w:rPr>
              <w:t>ú.</w:t>
            </w:r>
            <w:proofErr w:type="spellEnd"/>
            <w:r w:rsidRPr="00FE1FD9">
              <w:rPr>
                <w:color w:val="000000" w:themeColor="text1"/>
              </w:rPr>
              <w:t xml:space="preserve"> Zájezd u České Skalice. Před vymezením nových funkčních ploch v těchto územích je doporučeno výše uvedené lokality konkrétněji prověřit tak, aby nemohlo v rámci nového funkčního využití dojít k nepříznivému ovlivnění životního prostředí nebo lidského zdraví.</w:t>
            </w:r>
            <w:r w:rsidR="002C1784">
              <w:rPr>
                <w:color w:val="000000" w:themeColor="text1"/>
              </w:rPr>
              <w:t xml:space="preserve"> </w:t>
            </w:r>
            <w:proofErr w:type="spellStart"/>
            <w:r w:rsidR="002C1784" w:rsidRPr="002C1784">
              <w:rPr>
                <w:color w:val="000000" w:themeColor="text1"/>
              </w:rPr>
              <w:t>Brownfields</w:t>
            </w:r>
            <w:proofErr w:type="spellEnd"/>
            <w:r w:rsidR="002C1784" w:rsidRPr="002C1784">
              <w:rPr>
                <w:color w:val="000000" w:themeColor="text1"/>
              </w:rPr>
              <w:t xml:space="preserve"> se v území nenachází.</w:t>
            </w:r>
          </w:p>
        </w:tc>
      </w:tr>
    </w:tbl>
    <w:p w:rsidR="0045433E" w:rsidRDefault="001838A2" w:rsidP="001838A2">
      <w:pPr>
        <w:tabs>
          <w:tab w:val="left" w:pos="3330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tab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45433E" w:rsidRPr="00E04F2D" w:rsidRDefault="00212657" w:rsidP="00212657">
            <w:pPr>
              <w:jc w:val="both"/>
              <w:rPr>
                <w:color w:val="000000" w:themeColor="text1"/>
              </w:rPr>
            </w:pPr>
            <w:r w:rsidRPr="00212657">
              <w:rPr>
                <w:color w:val="000000" w:themeColor="text1"/>
              </w:rPr>
              <w:t xml:space="preserve">Nejsou z hlediska absence vodních toků navrhována. 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212657" w:rsidRDefault="00212657" w:rsidP="00212657">
            <w:pPr>
              <w:jc w:val="both"/>
            </w:pPr>
            <w:r>
              <w:t xml:space="preserve">Na základě výsledků analytické části týkající se zemědělského půdního fondu v zájmovém okrsku lze konstatovat, že lze u řady pozemků v tomto okrsku identifikovat zvýšené ohrožení vodní erozí. V rámci tohoto okrsku je doporučeno klást důraz na dodržování pravidel protierozní ochrany, především z hlediska organizačních a agrotechnických protierozních opatření. Vhodným protierozním opatřením pro ovocné sady, které tvoří téměř polovinu půdních bloků v okrsku je udržování zatravněných </w:t>
            </w:r>
            <w:proofErr w:type="spellStart"/>
            <w:r>
              <w:t>meziřadí</w:t>
            </w:r>
            <w:proofErr w:type="spellEnd"/>
            <w:r>
              <w:t>.</w:t>
            </w:r>
          </w:p>
          <w:p w:rsidR="00212657" w:rsidRDefault="00212657" w:rsidP="00212657">
            <w:pPr>
              <w:jc w:val="both"/>
            </w:pPr>
            <w:r>
              <w:t xml:space="preserve">Pro erozně ohrožené k. </w:t>
            </w:r>
            <w:proofErr w:type="spellStart"/>
            <w:r>
              <w:t>ú.</w:t>
            </w:r>
            <w:proofErr w:type="spellEnd"/>
            <w:r>
              <w:t xml:space="preserve"> Malá Skalice, které je z větší části tvořeno standardní ornou půdou je na těchto půdních blocích doporučeno především v maximální možné míře provádět obdělávání orné půdy po vrstevnici, vyloučit erozně nebezpečné plodiny z osevních postupů nebo členit rozlehlejších půdní bloky travnatými pásy. Doporučeno je rovněž zaměřit se na zpracování </w:t>
            </w:r>
            <w:proofErr w:type="spellStart"/>
            <w:r>
              <w:t>KoPÚ</w:t>
            </w:r>
            <w:proofErr w:type="spellEnd"/>
            <w:r>
              <w:t xml:space="preserve">. Na základě analýz vyplývajících z doplňujících průzkumů a rozborů a upřesňujících terénních průzkumů provedených v rámci návrhové části územní studie krajiny je tato opatření doporučeno přednostně realizovat na následujících půdních blocích: 4102/1 (k. </w:t>
            </w:r>
            <w:proofErr w:type="spellStart"/>
            <w:r>
              <w:t>ú.</w:t>
            </w:r>
            <w:proofErr w:type="spellEnd"/>
            <w:r>
              <w:t xml:space="preserve"> Ratibořice u České Skalice, k. </w:t>
            </w:r>
            <w:proofErr w:type="spellStart"/>
            <w:r>
              <w:t>ú.</w:t>
            </w:r>
            <w:proofErr w:type="spellEnd"/>
            <w:r>
              <w:t xml:space="preserve"> Vestec u </w:t>
            </w:r>
            <w:proofErr w:type="spellStart"/>
            <w:r>
              <w:t>Hoříček</w:t>
            </w:r>
            <w:proofErr w:type="spellEnd"/>
            <w:r>
              <w:t xml:space="preserve"> a k. </w:t>
            </w:r>
            <w:proofErr w:type="spellStart"/>
            <w:r>
              <w:t>ú.</w:t>
            </w:r>
            <w:proofErr w:type="spellEnd"/>
            <w:r>
              <w:t xml:space="preserve"> Malá Skalice) a 4204/1 (k. </w:t>
            </w:r>
            <w:proofErr w:type="spellStart"/>
            <w:r>
              <w:t>ú.</w:t>
            </w:r>
            <w:proofErr w:type="spellEnd"/>
            <w:r>
              <w:t xml:space="preserve"> Malá Skalice a k. </w:t>
            </w:r>
            <w:proofErr w:type="spellStart"/>
            <w:r>
              <w:t>ú.</w:t>
            </w:r>
            <w:proofErr w:type="spellEnd"/>
            <w:r>
              <w:t xml:space="preserve"> Vestec u </w:t>
            </w:r>
            <w:proofErr w:type="spellStart"/>
            <w:r>
              <w:t>Hoříček</w:t>
            </w:r>
            <w:proofErr w:type="spellEnd"/>
            <w:r>
              <w:t>).</w:t>
            </w:r>
          </w:p>
          <w:p w:rsidR="0045433E" w:rsidRPr="00450F78" w:rsidRDefault="00212657" w:rsidP="00212657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cs-CZ"/>
              </w:rPr>
            </w:pPr>
            <w:r>
              <w:t>Podrobnější požadavky na realizaci zatravnění nebo protierozních opatření technického charakteru nejsou v tomto okrsku stanoveny.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212657" w:rsidRPr="00212657" w:rsidRDefault="00212657" w:rsidP="00212657">
            <w:pPr>
              <w:jc w:val="both"/>
              <w:rPr>
                <w:color w:val="000000" w:themeColor="text1"/>
              </w:rPr>
            </w:pPr>
            <w:r w:rsidRPr="00212657">
              <w:rPr>
                <w:color w:val="000000" w:themeColor="text1"/>
              </w:rPr>
              <w:t xml:space="preserve">Lesní porosty mají v rámci okrsku marginální zastoupení. Vzhledem k charakteru okrsku je doporučeno doplnit rozlehlé půdní bloky s ornou půdou na okrajích okrsku o drobné remízky stanovištně původních dřevin, případně menší plochy krajinné zeleně. </w:t>
            </w:r>
          </w:p>
          <w:p w:rsidR="0045433E" w:rsidRPr="00E04F2D" w:rsidRDefault="00212657" w:rsidP="00212657">
            <w:pPr>
              <w:jc w:val="both"/>
              <w:rPr>
                <w:color w:val="000000" w:themeColor="text1"/>
              </w:rPr>
            </w:pPr>
            <w:r w:rsidRPr="00212657">
              <w:rPr>
                <w:color w:val="000000" w:themeColor="text1"/>
              </w:rPr>
              <w:t>Z hlediska těžebně-dopravních technologií bylo v rámci okrsku identifikováno několik porostů, ve kterých je doporučeno aplikovat specifické těžebně-dopravní technologie. Tyto lesní porosty jsou zřejmé z mapových příloh územní studie krajiny.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212657" w:rsidRPr="00212657" w:rsidRDefault="00212657" w:rsidP="00212657">
            <w:pPr>
              <w:jc w:val="both"/>
              <w:rPr>
                <w:color w:val="000000" w:themeColor="text1"/>
              </w:rPr>
            </w:pPr>
            <w:r w:rsidRPr="00212657">
              <w:rPr>
                <w:color w:val="000000" w:themeColor="text1"/>
              </w:rPr>
              <w:t xml:space="preserve">Stávající intenzivní ovocné sady kombinovat se sady extenzivními, vysokokmennými s bylinným patrem. Tyto sady mohou vstupovat do polní krajiny ve zbylých částech okrsku a připomínat historické využívání krajiny nad Ratibořicemi (krajinný okrsek </w:t>
            </w:r>
            <w:r w:rsidRPr="00212657">
              <w:rPr>
                <w:color w:val="000000" w:themeColor="text1"/>
              </w:rPr>
              <w:lastRenderedPageBreak/>
              <w:t xml:space="preserve">Babiččino údolí). Další rozvoj intenzivního sadařství v rámci okrsku již nedoporučujeme. </w:t>
            </w:r>
          </w:p>
          <w:p w:rsidR="0045433E" w:rsidRPr="00110F9F" w:rsidRDefault="00212657" w:rsidP="00212657">
            <w:pPr>
              <w:jc w:val="both"/>
              <w:rPr>
                <w:color w:val="000000" w:themeColor="text1"/>
              </w:rPr>
            </w:pPr>
            <w:r w:rsidRPr="00212657">
              <w:rPr>
                <w:color w:val="000000" w:themeColor="text1"/>
              </w:rPr>
              <w:t>Stávající aleje a stromořadí doprovázející polní cesty udržovat a dosazovat. V lokalitě je celá řada míst pro novou výsadbu (tvorbu mezí) na pomezí půdních bloků a podél stávajících i historických polních cest (např. jako interakční prvky ÚSES).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C2284B" w:rsidRDefault="001F6699" w:rsidP="00C2284B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 w:rsidR="00450F78">
              <w:rPr>
                <w:color w:val="000000" w:themeColor="text1"/>
              </w:rPr>
              <w:t xml:space="preserve"> </w:t>
            </w:r>
            <w:r w:rsidR="00C2284B">
              <w:t xml:space="preserve"> </w:t>
            </w:r>
            <w:r w:rsidR="00212657">
              <w:t xml:space="preserve"> </w:t>
            </w:r>
            <w:r w:rsidR="00212657" w:rsidRPr="00212657">
              <w:rPr>
                <w:color w:val="000000" w:themeColor="text1"/>
              </w:rPr>
              <w:t xml:space="preserve">Migrační prostupnost v území je silně omezena oplocením ovocných sadů. Doporučujeme umožnit </w:t>
            </w:r>
            <w:proofErr w:type="spellStart"/>
            <w:r w:rsidR="00212657" w:rsidRPr="00212657">
              <w:rPr>
                <w:color w:val="000000" w:themeColor="text1"/>
              </w:rPr>
              <w:t>západo</w:t>
            </w:r>
            <w:proofErr w:type="spellEnd"/>
            <w:r w:rsidR="00212657" w:rsidRPr="00212657">
              <w:rPr>
                <w:color w:val="000000" w:themeColor="text1"/>
              </w:rPr>
              <w:t xml:space="preserve">-východní propojení údolí </w:t>
            </w:r>
            <w:proofErr w:type="spellStart"/>
            <w:r w:rsidR="00212657" w:rsidRPr="00212657">
              <w:rPr>
                <w:color w:val="000000" w:themeColor="text1"/>
              </w:rPr>
              <w:t>Válovického</w:t>
            </w:r>
            <w:proofErr w:type="spellEnd"/>
            <w:r w:rsidR="00212657" w:rsidRPr="00212657">
              <w:rPr>
                <w:color w:val="000000" w:themeColor="text1"/>
              </w:rPr>
              <w:t xml:space="preserve"> potoka s Babiččiným údolím ve smyslu vrstevnic a zatravněných pásů (cest pro obsluhu sadu).</w:t>
            </w:r>
          </w:p>
          <w:p w:rsidR="00450F78" w:rsidRPr="00110F9F" w:rsidRDefault="00450F78" w:rsidP="00212657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L</w:t>
            </w:r>
            <w:r w:rsidRPr="00450F78">
              <w:rPr>
                <w:color w:val="000000" w:themeColor="text1"/>
              </w:rPr>
              <w:t xml:space="preserve">idská prostupnost: </w:t>
            </w:r>
            <w:r w:rsidR="00C2284B" w:rsidRPr="00C2284B">
              <w:rPr>
                <w:color w:val="000000" w:themeColor="text1"/>
              </w:rPr>
              <w:t xml:space="preserve">Prostupnost krajiny </w:t>
            </w:r>
            <w:r w:rsidR="00C2284B">
              <w:rPr>
                <w:color w:val="000000" w:themeColor="text1"/>
              </w:rPr>
              <w:t>je</w:t>
            </w:r>
            <w:r w:rsidR="00212657">
              <w:t xml:space="preserve"> </w:t>
            </w:r>
            <w:r w:rsidR="00212657" w:rsidRPr="00212657">
              <w:rPr>
                <w:color w:val="000000" w:themeColor="text1"/>
              </w:rPr>
              <w:t>i přes velkoplošné sady možná</w:t>
            </w:r>
            <w:r w:rsidR="00212657">
              <w:rPr>
                <w:color w:val="000000" w:themeColor="text1"/>
              </w:rPr>
              <w:t>, i když oplocením silně omezená</w:t>
            </w:r>
            <w:r w:rsidR="00212657" w:rsidRPr="00212657">
              <w:rPr>
                <w:color w:val="000000" w:themeColor="text1"/>
              </w:rPr>
              <w:t>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45433E" w:rsidRPr="00AC4B41" w:rsidRDefault="00643A91" w:rsidP="00872EF6">
            <w:pPr>
              <w:jc w:val="both"/>
            </w:pPr>
            <w:r w:rsidRPr="00643A91">
              <w:t>Turistika:</w:t>
            </w:r>
            <w:r w:rsidR="002C1784">
              <w:t xml:space="preserve"> </w:t>
            </w:r>
            <w:r w:rsidR="00212657">
              <w:t xml:space="preserve">V okrsku je jen </w:t>
            </w:r>
            <w:r w:rsidR="00212657" w:rsidRPr="00212657">
              <w:t>cesta Bož</w:t>
            </w:r>
            <w:r w:rsidR="00212657">
              <w:t>eny Něm</w:t>
            </w:r>
            <w:bookmarkStart w:id="0" w:name="_GoBack"/>
            <w:bookmarkEnd w:id="0"/>
            <w:r w:rsidR="00212657">
              <w:t>cové krajinou na Hořičky. Z</w:t>
            </w:r>
            <w:r w:rsidR="00212657" w:rsidRPr="00212657">
              <w:t xml:space="preserve">átěže </w:t>
            </w:r>
            <w:r w:rsidR="00212657">
              <w:t xml:space="preserve">z turismu </w:t>
            </w:r>
            <w:r w:rsidR="00212657" w:rsidRPr="00212657">
              <w:t>nejsou</w:t>
            </w:r>
            <w:r w:rsidR="00212657">
              <w:t xml:space="preserve"> relevantní.</w:t>
            </w:r>
          </w:p>
          <w:p w:rsidR="00872EF6" w:rsidRPr="00110F9F" w:rsidRDefault="005F5485" w:rsidP="00450F78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Staré ekologické zátěže</w:t>
            </w:r>
            <w:r w:rsidR="00450F78">
              <w:rPr>
                <w:color w:val="000000" w:themeColor="text1"/>
              </w:rPr>
              <w:t xml:space="preserve">:  </w:t>
            </w:r>
            <w:r w:rsidR="00212657">
              <w:t xml:space="preserve"> </w:t>
            </w:r>
            <w:r w:rsidR="00212657" w:rsidRPr="00212657">
              <w:rPr>
                <w:color w:val="000000" w:themeColor="text1"/>
              </w:rPr>
              <w:t>Vzhledem ke skutečnosti, že lokalita s identifikovanou kontaminací nebyla doposud podrobněji hodnocena, je doporučeno se podrobněji zaměřit na její zhodnocení a sanaci.</w:t>
            </w:r>
          </w:p>
        </w:tc>
      </w:tr>
    </w:tbl>
    <w:p w:rsidR="00C2284B" w:rsidRDefault="00C2284B" w:rsidP="00110F9F">
      <w:pPr>
        <w:rPr>
          <w:b/>
          <w:color w:val="FFFFFF" w:themeColor="background1"/>
        </w:rPr>
      </w:pPr>
    </w:p>
    <w:p w:rsidR="00212657" w:rsidRDefault="00212657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3" cy="4072888"/>
            <wp:effectExtent l="19050" t="19050" r="12065" b="2349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3" cy="407288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12657" w:rsidRDefault="00212657" w:rsidP="00110F9F">
      <w:pPr>
        <w:rPr>
          <w:b/>
          <w:color w:val="FFFFFF" w:themeColor="background1"/>
        </w:rPr>
      </w:pPr>
    </w:p>
    <w:p w:rsidR="00121EA6" w:rsidRDefault="00121EA6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FOTODOKUMENTACE</w:t>
      </w:r>
    </w:p>
    <w:p w:rsidR="00682775" w:rsidRDefault="00682775" w:rsidP="006B77DD">
      <w:pPr>
        <w:rPr>
          <w:sz w:val="18"/>
          <w:szCs w:val="18"/>
        </w:rPr>
      </w:pPr>
    </w:p>
    <w:p w:rsidR="006B77DD" w:rsidRDefault="007C555B" w:rsidP="006B77DD">
      <w:pPr>
        <w:rPr>
          <w:noProof/>
          <w:lang w:eastAsia="cs-CZ"/>
        </w:rPr>
      </w:pPr>
      <w:r>
        <w:rPr>
          <w:sz w:val="18"/>
          <w:szCs w:val="18"/>
        </w:rPr>
        <w:t>Intenzivní sadařství</w:t>
      </w:r>
    </w:p>
    <w:p w:rsidR="00682775" w:rsidRDefault="007C555B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4320540"/>
            <wp:effectExtent l="19050" t="19050" r="11430" b="2286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4_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C555B" w:rsidRDefault="007C555B" w:rsidP="007C555B">
      <w:pPr>
        <w:rPr>
          <w:noProof/>
          <w:lang w:eastAsia="cs-CZ"/>
        </w:rPr>
      </w:pPr>
      <w:r>
        <w:rPr>
          <w:sz w:val="18"/>
          <w:szCs w:val="18"/>
        </w:rPr>
        <w:t>Sady u České Skalice</w:t>
      </w:r>
    </w:p>
    <w:p w:rsidR="007C555B" w:rsidRDefault="007C555B" w:rsidP="001F6699">
      <w:pPr>
        <w:rPr>
          <w:sz w:val="18"/>
          <w:szCs w:val="18"/>
        </w:rPr>
      </w:pPr>
      <w:r>
        <w:rPr>
          <w:noProof/>
          <w:lang w:eastAsia="cs-CZ"/>
        </w:rPr>
        <w:drawing>
          <wp:inline distT="0" distB="0" distL="0" distR="0" wp14:anchorId="13F12D35" wp14:editId="26600047">
            <wp:extent cx="5760720" cy="1778894"/>
            <wp:effectExtent l="19050" t="19050" r="11430" b="12065"/>
            <wp:docPr id="60" name="Obrázek 59" descr="20180525_165930p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525_165930pano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889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7C555B" w:rsidSect="00B11E1E"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D71CE" w:rsidRDefault="007D71CE" w:rsidP="00225455">
      <w:pPr>
        <w:spacing w:after="0" w:line="240" w:lineRule="auto"/>
      </w:pPr>
      <w:r>
        <w:separator/>
      </w:r>
    </w:p>
  </w:endnote>
  <w:endnote w:type="continuationSeparator" w:id="0">
    <w:p w:rsidR="007D71CE" w:rsidRDefault="007D71CE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274CF">
          <w:rPr>
            <w:noProof/>
          </w:rPr>
          <w:t>5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7C555B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D71CE" w:rsidRDefault="007D71CE" w:rsidP="00225455">
      <w:pPr>
        <w:spacing w:after="0" w:line="240" w:lineRule="auto"/>
      </w:pPr>
      <w:r>
        <w:separator/>
      </w:r>
    </w:p>
  </w:footnote>
  <w:footnote w:type="continuationSeparator" w:id="0">
    <w:p w:rsidR="007D71CE" w:rsidRDefault="007D71CE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7D079F"/>
    <w:multiLevelType w:val="hybridMultilevel"/>
    <w:tmpl w:val="02DE74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351D8C"/>
    <w:multiLevelType w:val="hybridMultilevel"/>
    <w:tmpl w:val="8F30C9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17440E5"/>
    <w:multiLevelType w:val="hybridMultilevel"/>
    <w:tmpl w:val="BEF441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310CC"/>
    <w:rsid w:val="00110F9F"/>
    <w:rsid w:val="00121EA6"/>
    <w:rsid w:val="00122142"/>
    <w:rsid w:val="00167E99"/>
    <w:rsid w:val="001838A2"/>
    <w:rsid w:val="00193EFF"/>
    <w:rsid w:val="001B77AA"/>
    <w:rsid w:val="001C6A36"/>
    <w:rsid w:val="001D6E12"/>
    <w:rsid w:val="001F6699"/>
    <w:rsid w:val="00212657"/>
    <w:rsid w:val="00225455"/>
    <w:rsid w:val="002B4010"/>
    <w:rsid w:val="002C1784"/>
    <w:rsid w:val="002C3D40"/>
    <w:rsid w:val="002C63E1"/>
    <w:rsid w:val="00314937"/>
    <w:rsid w:val="00424EE5"/>
    <w:rsid w:val="004274CF"/>
    <w:rsid w:val="00450F78"/>
    <w:rsid w:val="004524D9"/>
    <w:rsid w:val="0045433E"/>
    <w:rsid w:val="00454853"/>
    <w:rsid w:val="0049331C"/>
    <w:rsid w:val="00567DCD"/>
    <w:rsid w:val="00571312"/>
    <w:rsid w:val="005F5485"/>
    <w:rsid w:val="00615DAF"/>
    <w:rsid w:val="006430EB"/>
    <w:rsid w:val="00643A91"/>
    <w:rsid w:val="00682775"/>
    <w:rsid w:val="006B1400"/>
    <w:rsid w:val="006B77DD"/>
    <w:rsid w:val="006E1F39"/>
    <w:rsid w:val="007C555B"/>
    <w:rsid w:val="007D71CE"/>
    <w:rsid w:val="007E3AD3"/>
    <w:rsid w:val="008504A8"/>
    <w:rsid w:val="00872EF6"/>
    <w:rsid w:val="008962D5"/>
    <w:rsid w:val="008A1279"/>
    <w:rsid w:val="008A6C49"/>
    <w:rsid w:val="00925AC8"/>
    <w:rsid w:val="009C2DF7"/>
    <w:rsid w:val="00A7327C"/>
    <w:rsid w:val="00AC4B41"/>
    <w:rsid w:val="00AE4076"/>
    <w:rsid w:val="00B11E1E"/>
    <w:rsid w:val="00B77AAC"/>
    <w:rsid w:val="00BB33AE"/>
    <w:rsid w:val="00BC7F33"/>
    <w:rsid w:val="00C0412E"/>
    <w:rsid w:val="00C2284B"/>
    <w:rsid w:val="00C806D5"/>
    <w:rsid w:val="00C90345"/>
    <w:rsid w:val="00CB0303"/>
    <w:rsid w:val="00CC53DC"/>
    <w:rsid w:val="00D30FEA"/>
    <w:rsid w:val="00D93429"/>
    <w:rsid w:val="00DB4C44"/>
    <w:rsid w:val="00DE761B"/>
    <w:rsid w:val="00E04F2D"/>
    <w:rsid w:val="00E4044E"/>
    <w:rsid w:val="00E44A94"/>
    <w:rsid w:val="00E81D5A"/>
    <w:rsid w:val="00EB24B2"/>
    <w:rsid w:val="00EC79DA"/>
    <w:rsid w:val="00EE65C2"/>
    <w:rsid w:val="00FE1F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5A0D4A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2772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78FB43-C0C2-4B62-AFA4-A0651200FF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5</Pages>
  <Words>1186</Words>
  <Characters>6998</Characters>
  <Application>Microsoft Office Word</Application>
  <DocSecurity>0</DocSecurity>
  <Lines>58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14</cp:revision>
  <dcterms:created xsi:type="dcterms:W3CDTF">2019-06-17T10:08:00Z</dcterms:created>
  <dcterms:modified xsi:type="dcterms:W3CDTF">2019-06-25T21:44:00Z</dcterms:modified>
</cp:coreProperties>
</file>